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841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b/>
          <w:bCs/>
          <w:sz w:val="28"/>
        </w:rPr>
        <w:t>Multiple Choice Questions</w:t>
      </w:r>
      <w:r w:rsidRPr="00D733C6">
        <w:rPr>
          <w:rFonts w:ascii="Arial" w:hAnsi="Arial" w:cs="Arial"/>
          <w:sz w:val="28"/>
        </w:rPr>
        <w:t>:</w:t>
      </w:r>
    </w:p>
    <w:p w14:paraId="6E8E524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1. Nominal Account represents </w:t>
      </w:r>
    </w:p>
    <w:p w14:paraId="64F8591E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Profit &amp; gain (b) Loss/Expenses (c) None (d) Both (A) and (B)</w:t>
      </w:r>
    </w:p>
    <w:p w14:paraId="267FCB90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2. S.B.I Account is a …</w:t>
      </w:r>
    </w:p>
    <w:p w14:paraId="0FB109D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Nominal (b) Artificial personal Account</w:t>
      </w:r>
    </w:p>
    <w:p w14:paraId="15D41FC1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(c) Representative personal Account (d) None</w:t>
      </w:r>
    </w:p>
    <w:p w14:paraId="05D2F8F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3. The process of recording business transactions in a book of original entry is known as </w:t>
      </w:r>
    </w:p>
    <w:p w14:paraId="7CBF0D24" w14:textId="67989DBD" w:rsidR="008D5BBB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Journal (b) Balance (c) posting (d) none</w:t>
      </w:r>
    </w:p>
    <w:p w14:paraId="1438B5B7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4. Prepaid rent is a</w:t>
      </w:r>
    </w:p>
    <w:p w14:paraId="5E9FD784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(a) Nominal A/c (b) representative personal A/c </w:t>
      </w:r>
    </w:p>
    <w:p w14:paraId="351BB8F9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(c) tangible assets account (d) none</w:t>
      </w:r>
    </w:p>
    <w:p w14:paraId="0393F004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5. In an Account if debit &gt; credit side, the balance is known as the </w:t>
      </w:r>
    </w:p>
    <w:p w14:paraId="5D6B8ED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Negative balance (b) Debit balance (c) Positive balance (d) Credit balance</w:t>
      </w:r>
    </w:p>
    <w:p w14:paraId="0253893A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6. A sale of goods to Ram for cash should be debited to:</w:t>
      </w:r>
    </w:p>
    <w:p w14:paraId="59C4359C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Ram (b) Cash (c) Sales (d) Capital</w:t>
      </w:r>
    </w:p>
    <w:p w14:paraId="57497CB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7. A withdrawal of cash from business by the proprietor should be credited to</w:t>
      </w:r>
    </w:p>
    <w:p w14:paraId="3942373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Drawing A/c (b) Capital A/c (c) Cash A/c (d) Purchase A/c</w:t>
      </w:r>
    </w:p>
    <w:p w14:paraId="3C4C5447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8. Rent Account</w:t>
      </w:r>
    </w:p>
    <w:p w14:paraId="5749FCD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Personal (b) Real (c) Nominal (d) None</w:t>
      </w:r>
    </w:p>
    <w:p w14:paraId="4C757DC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9. Ledger contains various __ in it</w:t>
      </w:r>
    </w:p>
    <w:p w14:paraId="5267F611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Transactions (b) Entries (c) Accounts (d) None</w:t>
      </w:r>
    </w:p>
    <w:p w14:paraId="7957C6C9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10. The process of transfer of entries from day book to ledgers is called _</w:t>
      </w:r>
    </w:p>
    <w:p w14:paraId="3771FA57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Simple posting (b) Journal posting (c) Transaction (d) Ledger posting</w:t>
      </w:r>
    </w:p>
    <w:p w14:paraId="2A9DB60C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lastRenderedPageBreak/>
        <w:t>11. The rent paid to landlord is credited to</w:t>
      </w:r>
    </w:p>
    <w:p w14:paraId="7F5DA70C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Landlord’s A/c (b) Rent A/c (c) Cash A/c (d) None</w:t>
      </w:r>
    </w:p>
    <w:p w14:paraId="46DE7C8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12. Which financial statement represents the accounting equation-</w:t>
      </w:r>
    </w:p>
    <w:p w14:paraId="605B588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Assets = Liabilities + Owner’s equity:</w:t>
      </w:r>
    </w:p>
    <w:p w14:paraId="2B5FE998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Income Statement (b) Statement of Cash flows (c) Balance Sheet (d) None</w:t>
      </w:r>
    </w:p>
    <w:p w14:paraId="199128B0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13. The debts written off as bad, if recovered subsequently are</w:t>
      </w:r>
    </w:p>
    <w:p w14:paraId="70D2B1D0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Credited to Bad Debts recovered A/c (b) Credited to trade receivables Account</w:t>
      </w:r>
    </w:p>
    <w:p w14:paraId="5DFC7C8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(c) Debited to profit and Loss Account (d) None</w:t>
      </w:r>
    </w:p>
    <w:p w14:paraId="3A41827C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14. A trial balance will not balance if __ </w:t>
      </w:r>
    </w:p>
    <w:p w14:paraId="7E37A12A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correct entry is posted twice</w:t>
      </w:r>
    </w:p>
    <w:p w14:paraId="372ECB75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(b) The purchase on credit basis is debited to purchases and credited to cash</w:t>
      </w:r>
    </w:p>
    <w:p w14:paraId="1940237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(c) ` 500 cash payment to creditors is debited to creditors for ` 50 and credited to cash as ` 500 </w:t>
      </w:r>
    </w:p>
    <w:p w14:paraId="4C9C7B05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(d) None of the above</w:t>
      </w:r>
    </w:p>
    <w:p w14:paraId="2A2847E8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15. A trial balance shows </w:t>
      </w:r>
    </w:p>
    <w:p w14:paraId="665B67F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(a) Honesty of accountants (b) Accuracy of account</w:t>
      </w:r>
    </w:p>
    <w:p w14:paraId="5BB17DD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(c) Only arithmetical accuracy of accounts (d) none of these</w:t>
      </w:r>
    </w:p>
    <w:p w14:paraId="4336C4DB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Ans: 1.d </w:t>
      </w:r>
      <w:proofErr w:type="gramStart"/>
      <w:r w:rsidRPr="00D733C6">
        <w:rPr>
          <w:rFonts w:ascii="Arial" w:hAnsi="Arial" w:cs="Arial"/>
          <w:sz w:val="28"/>
        </w:rPr>
        <w:t>2.b</w:t>
      </w:r>
      <w:proofErr w:type="gramEnd"/>
      <w:r w:rsidRPr="00D733C6">
        <w:rPr>
          <w:rFonts w:ascii="Arial" w:hAnsi="Arial" w:cs="Arial"/>
          <w:sz w:val="28"/>
        </w:rPr>
        <w:t xml:space="preserve"> 3.a 4.b 5.b 6.b 7.c 8.c 9.c 10.d 11.c 12.c 13.a 14.c 15.c</w:t>
      </w:r>
    </w:p>
    <w:p w14:paraId="7ECC4314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</w:p>
    <w:p w14:paraId="272ACE2A" w14:textId="5CB74B2F" w:rsidR="00D733C6" w:rsidRPr="00D733C6" w:rsidRDefault="00D733C6" w:rsidP="00D733C6">
      <w:pPr>
        <w:jc w:val="both"/>
        <w:rPr>
          <w:rFonts w:ascii="Arial" w:hAnsi="Arial" w:cs="Arial"/>
          <w:b/>
          <w:bCs/>
          <w:sz w:val="28"/>
        </w:rPr>
      </w:pPr>
      <w:r w:rsidRPr="00D733C6">
        <w:rPr>
          <w:rFonts w:ascii="Arial" w:hAnsi="Arial" w:cs="Arial"/>
          <w:b/>
          <w:bCs/>
          <w:sz w:val="28"/>
        </w:rPr>
        <w:t>Fill in the blanks</w:t>
      </w:r>
    </w:p>
    <w:p w14:paraId="3033FB79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1. Cash account is ____account (Real)</w:t>
      </w:r>
    </w:p>
    <w:p w14:paraId="55431F1B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2. Liability account has ___ balance (credit)</w:t>
      </w:r>
    </w:p>
    <w:p w14:paraId="0B0D39F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3. Interest account has __ balance (‘debit or credit’)</w:t>
      </w:r>
    </w:p>
    <w:p w14:paraId="15753C1B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4. Opening entries are generally passed through____ </w:t>
      </w:r>
      <w:proofErr w:type="gramStart"/>
      <w:r w:rsidRPr="00D733C6">
        <w:rPr>
          <w:rFonts w:ascii="Arial" w:hAnsi="Arial" w:cs="Arial"/>
          <w:sz w:val="28"/>
        </w:rPr>
        <w:t>( ‘</w:t>
      </w:r>
      <w:proofErr w:type="gramEnd"/>
      <w:r w:rsidRPr="00D733C6">
        <w:rPr>
          <w:rFonts w:ascii="Arial" w:hAnsi="Arial" w:cs="Arial"/>
          <w:sz w:val="28"/>
        </w:rPr>
        <w:t>General journal’)</w:t>
      </w:r>
    </w:p>
    <w:p w14:paraId="4D8F91F4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lastRenderedPageBreak/>
        <w:t>5. Goodwill account is a/an __ (‘intangible asset’)</w:t>
      </w:r>
    </w:p>
    <w:p w14:paraId="17DF15A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6. The debit balance in a nominal account shows __ (Expenditure)</w:t>
      </w:r>
    </w:p>
    <w:p w14:paraId="644F9E75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7. The allowance made for prompt payment is called____ (Cash Discount)</w:t>
      </w:r>
    </w:p>
    <w:p w14:paraId="5D7EDE1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8. The left hand side of an account is called __ side (</w:t>
      </w:r>
      <w:proofErr w:type="gramStart"/>
      <w:r w:rsidRPr="00D733C6">
        <w:rPr>
          <w:rFonts w:ascii="Arial" w:hAnsi="Arial" w:cs="Arial"/>
          <w:sz w:val="28"/>
        </w:rPr>
        <w:t>Debit )</w:t>
      </w:r>
      <w:proofErr w:type="gramEnd"/>
    </w:p>
    <w:p w14:paraId="671A442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9. If the debit side of goods account exceeds the credit side the difference will be __ (Closing stock)</w:t>
      </w:r>
    </w:p>
    <w:p w14:paraId="75B4C642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10. The balance of __ account will be shown in the debit column of trail balance. (Assets/Expenses)</w:t>
      </w:r>
    </w:p>
    <w:p w14:paraId="64E84D2D" w14:textId="4FC29990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11. The equality of debit and credit of the __ does not mean that the individual accounts are also accurate. (“Trial balance”)</w:t>
      </w:r>
    </w:p>
    <w:p w14:paraId="6417F0A4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12. Trail balance is statement which shows the ___ or the totals of all the accounts. (“balances”)</w:t>
      </w:r>
    </w:p>
    <w:p w14:paraId="0577BFB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13. __ lists the balance and the title of account in the ledger (Trial balance)</w:t>
      </w:r>
    </w:p>
    <w:p w14:paraId="5E03684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14. Closing stock appearing in the trial balance is shown on the __balance sheet (asset side of) </w:t>
      </w:r>
    </w:p>
    <w:p w14:paraId="43C596C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15. The balance of liabilities account will be shown in the _ of the trial balance. (</w:t>
      </w:r>
      <w:proofErr w:type="gramStart"/>
      <w:r w:rsidRPr="00D733C6">
        <w:rPr>
          <w:rFonts w:ascii="Arial" w:hAnsi="Arial" w:cs="Arial"/>
          <w:sz w:val="28"/>
        </w:rPr>
        <w:t>credit</w:t>
      </w:r>
      <w:proofErr w:type="gramEnd"/>
      <w:r w:rsidRPr="00D733C6">
        <w:rPr>
          <w:rFonts w:ascii="Arial" w:hAnsi="Arial" w:cs="Arial"/>
          <w:sz w:val="28"/>
        </w:rPr>
        <w:t xml:space="preserve"> column)</w:t>
      </w:r>
    </w:p>
    <w:p w14:paraId="78FEA971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</w:p>
    <w:p w14:paraId="0E37638F" w14:textId="3AE83323" w:rsidR="00D733C6" w:rsidRPr="00D733C6" w:rsidRDefault="00D733C6" w:rsidP="00D733C6">
      <w:pPr>
        <w:jc w:val="both"/>
        <w:rPr>
          <w:rFonts w:ascii="Arial" w:hAnsi="Arial" w:cs="Arial"/>
          <w:b/>
          <w:bCs/>
          <w:sz w:val="28"/>
        </w:rPr>
      </w:pPr>
      <w:r w:rsidRPr="00D733C6">
        <w:rPr>
          <w:rFonts w:ascii="Arial" w:hAnsi="Arial" w:cs="Arial"/>
          <w:b/>
          <w:bCs/>
          <w:sz w:val="28"/>
        </w:rPr>
        <w:t>True or false</w:t>
      </w:r>
    </w:p>
    <w:p w14:paraId="7DF32F0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1. Ram has assets of ` 20,000/- and liabilities of ` 4,000/- his capital therefore would be ` 16,000/- (TRUE)</w:t>
      </w:r>
    </w:p>
    <w:p w14:paraId="7560F836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2. Depreciation is loss (TRUE)</w:t>
      </w:r>
    </w:p>
    <w:p w14:paraId="241F1E70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3. Double accounting system owes its origin to Luca </w:t>
      </w:r>
      <w:proofErr w:type="spellStart"/>
      <w:r w:rsidRPr="00D733C6">
        <w:rPr>
          <w:rFonts w:ascii="Arial" w:hAnsi="Arial" w:cs="Arial"/>
          <w:sz w:val="28"/>
        </w:rPr>
        <w:t>pacioli</w:t>
      </w:r>
      <w:proofErr w:type="spellEnd"/>
      <w:r w:rsidRPr="00D733C6">
        <w:rPr>
          <w:rFonts w:ascii="Arial" w:hAnsi="Arial" w:cs="Arial"/>
          <w:sz w:val="28"/>
        </w:rPr>
        <w:t xml:space="preserve"> (TRUE)</w:t>
      </w:r>
    </w:p>
    <w:p w14:paraId="58DF7B0A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4. Profit or loss have no effect on network (FALSE)</w:t>
      </w:r>
    </w:p>
    <w:p w14:paraId="10800BFF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5. Capital account is a real account (FALSE)</w:t>
      </w:r>
    </w:p>
    <w:p w14:paraId="1B58F58E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 xml:space="preserve">6. Trial balance is a </w:t>
      </w:r>
      <w:proofErr w:type="gramStart"/>
      <w:r w:rsidRPr="00D733C6">
        <w:rPr>
          <w:rFonts w:ascii="Arial" w:hAnsi="Arial" w:cs="Arial"/>
          <w:sz w:val="28"/>
        </w:rPr>
        <w:t>final accounts (FALSE)</w:t>
      </w:r>
      <w:proofErr w:type="gramEnd"/>
    </w:p>
    <w:p w14:paraId="3ED0F9BD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7. Trial balance contains the balances of only personal and real accounts (FALSE)</w:t>
      </w:r>
    </w:p>
    <w:p w14:paraId="7209A77E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lastRenderedPageBreak/>
        <w:t>8. After preparation of ledgers, the next is the preparation of trial balance (TRUE)</w:t>
      </w:r>
    </w:p>
    <w:p w14:paraId="776B72D3" w14:textId="77777777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9. Journal is the book of final entry (FALSE)</w:t>
      </w:r>
    </w:p>
    <w:p w14:paraId="778A0878" w14:textId="7020F1C6" w:rsidR="00D733C6" w:rsidRPr="00D733C6" w:rsidRDefault="00D733C6" w:rsidP="00D733C6">
      <w:pPr>
        <w:jc w:val="both"/>
        <w:rPr>
          <w:rFonts w:ascii="Arial" w:hAnsi="Arial" w:cs="Arial"/>
          <w:sz w:val="28"/>
        </w:rPr>
      </w:pPr>
      <w:r w:rsidRPr="00D733C6">
        <w:rPr>
          <w:rFonts w:ascii="Arial" w:hAnsi="Arial" w:cs="Arial"/>
          <w:sz w:val="28"/>
        </w:rPr>
        <w:t>10. Trade discount will be entered in the book of accounts (FALSE)</w:t>
      </w:r>
    </w:p>
    <w:sectPr w:rsidR="00D733C6" w:rsidRPr="00D7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6"/>
    <w:rsid w:val="008D5BBB"/>
    <w:rsid w:val="00D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8D48"/>
  <w15:chartTrackingRefBased/>
  <w15:docId w15:val="{F34FA7C1-1EEE-48BA-B96D-B1C27AD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Priya</dc:creator>
  <cp:keywords/>
  <dc:description/>
  <cp:lastModifiedBy>Ananya Priya</cp:lastModifiedBy>
  <cp:revision>1</cp:revision>
  <dcterms:created xsi:type="dcterms:W3CDTF">2023-01-23T14:49:00Z</dcterms:created>
  <dcterms:modified xsi:type="dcterms:W3CDTF">2023-01-23T14:51:00Z</dcterms:modified>
</cp:coreProperties>
</file>